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F31D" w14:textId="632E6F98" w:rsidR="00911A4C" w:rsidRPr="004A473A" w:rsidRDefault="0064518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11A4C" w:rsidRPr="004A473A">
        <w:rPr>
          <w:rFonts w:ascii="Arial" w:hAnsi="Arial" w:cs="Arial"/>
          <w:b/>
          <w:sz w:val="32"/>
          <w:szCs w:val="32"/>
        </w:rPr>
        <w:t>.04.2021Г. №</w:t>
      </w:r>
      <w:r>
        <w:rPr>
          <w:rFonts w:ascii="Arial" w:hAnsi="Arial" w:cs="Arial"/>
          <w:b/>
          <w:sz w:val="32"/>
          <w:szCs w:val="32"/>
        </w:rPr>
        <w:t>26</w:t>
      </w:r>
    </w:p>
    <w:p w14:paraId="08A965D2" w14:textId="77777777" w:rsidR="00911A4C" w:rsidRPr="004A473A" w:rsidRDefault="00911A4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5B3EB4D" w14:textId="77777777" w:rsidR="00911A4C" w:rsidRPr="004A473A" w:rsidRDefault="00911A4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ИРКУТСКАЯ ОБЛАСТЬ</w:t>
      </w:r>
    </w:p>
    <w:p w14:paraId="4256C3C9" w14:textId="77777777" w:rsidR="00911A4C" w:rsidRPr="004A473A" w:rsidRDefault="00911A4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5A1D58E" w14:textId="77777777" w:rsidR="00911A4C" w:rsidRPr="004A473A" w:rsidRDefault="00911A4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7C8A72C3" w14:textId="77777777" w:rsidR="00911A4C" w:rsidRPr="004A473A" w:rsidRDefault="00911A4C" w:rsidP="00911A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АДМИНИСТРАЦИЯ</w:t>
      </w:r>
    </w:p>
    <w:p w14:paraId="27960D50" w14:textId="14C3AD80" w:rsidR="000B7926" w:rsidRPr="004A473A" w:rsidRDefault="00911A4C" w:rsidP="00911A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A473A">
        <w:rPr>
          <w:rFonts w:ascii="Arial" w:hAnsi="Arial" w:cs="Arial"/>
          <w:b/>
          <w:sz w:val="32"/>
          <w:szCs w:val="32"/>
        </w:rPr>
        <w:t>ПОСТАНОВЛЕНИЕ</w:t>
      </w:r>
    </w:p>
    <w:p w14:paraId="31E3D0DB" w14:textId="77777777" w:rsidR="00911A4C" w:rsidRPr="004A473A" w:rsidRDefault="00911A4C" w:rsidP="00911A4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00788FA" w14:textId="03DD5F18" w:rsidR="00CC572F" w:rsidRPr="004A473A" w:rsidRDefault="00CC572F" w:rsidP="00CC5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473A">
        <w:rPr>
          <w:rFonts w:ascii="Arial" w:hAnsi="Arial" w:cs="Arial"/>
          <w:b/>
          <w:bCs/>
          <w:sz w:val="32"/>
          <w:szCs w:val="32"/>
        </w:rPr>
        <w:t>«О ВНЕСЕНИИ ИЗМЕНЕНИЙ В ПОСТАНОВЛЕНИЕ № 46 ОТ 26.07.2011Г. «ОБ УТВЕРЖДЕНИИ АДМИНИСТРАТИВНОГО РЕГЛАМЕНТА ИСПОЛНЕНИЯ МУНИЦИПАЛЬНОЙ УСЛУГИ ПО ОБЕСПЕЧЕНИЮ ПЕРВИЧНЫХ МЕР ПОЖАРНОЙ БЕЗОПАСНОСТИ В ГРАНИЦАХ МУНИЦИПАЛЬНОГО ОБРАЗОВАНИЯ «ШАРАЛДАЙ»</w:t>
      </w:r>
    </w:p>
    <w:p w14:paraId="6DE5B601" w14:textId="2C1EAE8C" w:rsidR="000B7926" w:rsidRPr="004A473A" w:rsidRDefault="000B7926" w:rsidP="00911A4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4D002B" w14:textId="7CFA6F70" w:rsidR="000B7926" w:rsidRPr="004A473A" w:rsidRDefault="000B7926" w:rsidP="00CC5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На основании Федерального закона от 27.07.2010г. № 210 – ФЗ (ред. От 06.04.2011) «Об организации предоставления государственных и муниципальных услуг»</w:t>
      </w:r>
    </w:p>
    <w:p w14:paraId="7ED1BE32" w14:textId="77777777" w:rsidR="00CC572F" w:rsidRPr="004A473A" w:rsidRDefault="00CC572F" w:rsidP="000B7926">
      <w:pPr>
        <w:jc w:val="center"/>
        <w:rPr>
          <w:rFonts w:ascii="Arial" w:hAnsi="Arial" w:cs="Arial"/>
          <w:b/>
          <w:sz w:val="28"/>
          <w:szCs w:val="28"/>
        </w:rPr>
      </w:pPr>
    </w:p>
    <w:p w14:paraId="5E0C235F" w14:textId="09FE60BC" w:rsidR="000B7926" w:rsidRPr="004A473A" w:rsidRDefault="000B7926" w:rsidP="00CC572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473A">
        <w:rPr>
          <w:rFonts w:ascii="Arial" w:hAnsi="Arial" w:cs="Arial"/>
          <w:b/>
          <w:sz w:val="30"/>
          <w:szCs w:val="30"/>
        </w:rPr>
        <w:t>ПОСТАНОВЛЯЮ:</w:t>
      </w:r>
    </w:p>
    <w:p w14:paraId="51EAB6B5" w14:textId="77777777" w:rsidR="00CC572F" w:rsidRPr="004A473A" w:rsidRDefault="00CC572F" w:rsidP="00CC572F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12B5E4BB" w14:textId="0BFD4AAB" w:rsidR="000B7926" w:rsidRPr="004A473A" w:rsidRDefault="000B7926" w:rsidP="00CC572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 xml:space="preserve">Внести изменения </w:t>
      </w:r>
      <w:r w:rsidR="00CC572F" w:rsidRPr="004A473A">
        <w:rPr>
          <w:rFonts w:ascii="Arial" w:hAnsi="Arial" w:cs="Arial"/>
          <w:sz w:val="24"/>
          <w:szCs w:val="24"/>
        </w:rPr>
        <w:t xml:space="preserve">в утвержденный </w:t>
      </w:r>
      <w:r w:rsidRPr="004A473A">
        <w:rPr>
          <w:rFonts w:ascii="Arial" w:hAnsi="Arial" w:cs="Arial"/>
          <w:sz w:val="24"/>
          <w:szCs w:val="24"/>
        </w:rPr>
        <w:t>Постановлени</w:t>
      </w:r>
      <w:r w:rsidR="00CC572F" w:rsidRPr="004A473A">
        <w:rPr>
          <w:rFonts w:ascii="Arial" w:hAnsi="Arial" w:cs="Arial"/>
          <w:sz w:val="24"/>
          <w:szCs w:val="24"/>
        </w:rPr>
        <w:t>ем</w:t>
      </w:r>
      <w:r w:rsidRPr="004A473A">
        <w:rPr>
          <w:rFonts w:ascii="Arial" w:hAnsi="Arial" w:cs="Arial"/>
          <w:sz w:val="24"/>
          <w:szCs w:val="24"/>
        </w:rPr>
        <w:t xml:space="preserve"> № 46 от 26.07.2011г.</w:t>
      </w:r>
      <w:r w:rsidR="00CC572F" w:rsidRPr="004A473A">
        <w:rPr>
          <w:rFonts w:ascii="Arial" w:hAnsi="Arial" w:cs="Arial"/>
          <w:sz w:val="24"/>
          <w:szCs w:val="24"/>
        </w:rPr>
        <w:t xml:space="preserve"> </w:t>
      </w:r>
      <w:r w:rsidR="003C09C7" w:rsidRPr="004A473A">
        <w:rPr>
          <w:rFonts w:ascii="Arial" w:hAnsi="Arial" w:cs="Arial"/>
          <w:sz w:val="24"/>
          <w:szCs w:val="24"/>
        </w:rPr>
        <w:t xml:space="preserve">регламент </w:t>
      </w:r>
      <w:r w:rsidRPr="004A473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по обеспечению первичных мер пожарной безопасности в границах муниципального образования «Шаралдай»</w:t>
      </w:r>
      <w:r w:rsidR="00CC572F" w:rsidRPr="004A473A">
        <w:rPr>
          <w:rFonts w:ascii="Arial" w:hAnsi="Arial" w:cs="Arial"/>
          <w:sz w:val="24"/>
          <w:szCs w:val="24"/>
        </w:rPr>
        <w:t xml:space="preserve"> и принять в новой редакции.</w:t>
      </w:r>
    </w:p>
    <w:p w14:paraId="67149F04" w14:textId="6C2A5855" w:rsidR="000B7926" w:rsidRPr="004A473A" w:rsidRDefault="000B7926" w:rsidP="00CC57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Опубликовать данное решение в журнале «Вестник</w:t>
      </w:r>
      <w:r w:rsidR="00CC572F" w:rsidRPr="004A473A">
        <w:rPr>
          <w:rFonts w:ascii="Arial" w:hAnsi="Arial" w:cs="Arial"/>
          <w:sz w:val="24"/>
          <w:szCs w:val="24"/>
        </w:rPr>
        <w:t>» МО «</w:t>
      </w:r>
      <w:r w:rsidRPr="004A473A">
        <w:rPr>
          <w:rFonts w:ascii="Arial" w:hAnsi="Arial" w:cs="Arial"/>
          <w:sz w:val="24"/>
          <w:szCs w:val="24"/>
        </w:rPr>
        <w:t>Шаралда</w:t>
      </w:r>
      <w:r w:rsidR="00CC572F" w:rsidRPr="004A473A">
        <w:rPr>
          <w:rFonts w:ascii="Arial" w:hAnsi="Arial" w:cs="Arial"/>
          <w:sz w:val="24"/>
          <w:szCs w:val="24"/>
        </w:rPr>
        <w:t>й</w:t>
      </w:r>
      <w:r w:rsidRPr="004A473A">
        <w:rPr>
          <w:rFonts w:ascii="Arial" w:hAnsi="Arial" w:cs="Arial"/>
          <w:sz w:val="24"/>
          <w:szCs w:val="24"/>
        </w:rPr>
        <w:t>»</w:t>
      </w:r>
    </w:p>
    <w:p w14:paraId="1D25486D" w14:textId="2F8B9DB4" w:rsidR="000B7926" w:rsidRPr="004A473A" w:rsidRDefault="000B7926" w:rsidP="000B7926">
      <w:pPr>
        <w:jc w:val="both"/>
        <w:rPr>
          <w:rFonts w:ascii="Arial" w:hAnsi="Arial" w:cs="Arial"/>
          <w:sz w:val="28"/>
          <w:szCs w:val="28"/>
        </w:rPr>
      </w:pPr>
    </w:p>
    <w:p w14:paraId="1A2DE0BA" w14:textId="77777777" w:rsidR="00CC572F" w:rsidRPr="004A473A" w:rsidRDefault="00CC572F" w:rsidP="000B7926">
      <w:pPr>
        <w:jc w:val="both"/>
        <w:rPr>
          <w:rFonts w:ascii="Arial" w:hAnsi="Arial" w:cs="Arial"/>
          <w:sz w:val="28"/>
          <w:szCs w:val="28"/>
        </w:rPr>
      </w:pPr>
    </w:p>
    <w:p w14:paraId="3A584D9F" w14:textId="77777777" w:rsidR="000B7926" w:rsidRPr="004A473A" w:rsidRDefault="000B7926" w:rsidP="000B7926">
      <w:pPr>
        <w:jc w:val="both"/>
        <w:rPr>
          <w:rFonts w:ascii="Arial" w:hAnsi="Arial" w:cs="Arial"/>
          <w:sz w:val="28"/>
          <w:szCs w:val="28"/>
        </w:rPr>
      </w:pPr>
    </w:p>
    <w:p w14:paraId="2DF631E1" w14:textId="77777777" w:rsidR="00CC572F" w:rsidRPr="004A473A" w:rsidRDefault="00CC572F" w:rsidP="00CC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Глава МО «Шаралдай»</w:t>
      </w:r>
    </w:p>
    <w:p w14:paraId="5C46B422" w14:textId="58E443E7" w:rsidR="000B7926" w:rsidRPr="004A473A" w:rsidRDefault="00CC572F" w:rsidP="00CC5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Д.И. Ханхареев</w:t>
      </w:r>
    </w:p>
    <w:p w14:paraId="1F79663A" w14:textId="77777777" w:rsidR="000B7926" w:rsidRPr="000B7926" w:rsidRDefault="000B7926" w:rsidP="000B7926">
      <w:pPr>
        <w:jc w:val="center"/>
        <w:rPr>
          <w:rFonts w:ascii="Arial" w:hAnsi="Arial" w:cs="Arial"/>
          <w:sz w:val="28"/>
          <w:szCs w:val="28"/>
        </w:rPr>
      </w:pPr>
    </w:p>
    <w:p w14:paraId="0F538BCD" w14:textId="77777777" w:rsidR="000B7926" w:rsidRPr="000B7926" w:rsidRDefault="000B7926" w:rsidP="000B7926">
      <w:pPr>
        <w:jc w:val="center"/>
        <w:rPr>
          <w:rFonts w:ascii="Arial" w:hAnsi="Arial" w:cs="Arial"/>
          <w:sz w:val="28"/>
          <w:szCs w:val="28"/>
        </w:rPr>
      </w:pPr>
    </w:p>
    <w:p w14:paraId="1326EAF4" w14:textId="77777777" w:rsidR="000B7926" w:rsidRPr="000B7926" w:rsidRDefault="000B7926" w:rsidP="000B7926">
      <w:pPr>
        <w:jc w:val="center"/>
        <w:rPr>
          <w:rFonts w:ascii="Arial" w:hAnsi="Arial" w:cs="Arial"/>
          <w:sz w:val="28"/>
          <w:szCs w:val="28"/>
        </w:rPr>
      </w:pPr>
    </w:p>
    <w:p w14:paraId="57103DF3" w14:textId="77777777" w:rsidR="000B7926" w:rsidRPr="000B7926" w:rsidRDefault="000B7926" w:rsidP="000B7926">
      <w:pPr>
        <w:jc w:val="center"/>
        <w:rPr>
          <w:rFonts w:ascii="Arial" w:hAnsi="Arial" w:cs="Arial"/>
          <w:sz w:val="28"/>
          <w:szCs w:val="28"/>
        </w:rPr>
      </w:pPr>
    </w:p>
    <w:p w14:paraId="47EE7FBD" w14:textId="77777777" w:rsidR="003C09C7" w:rsidRDefault="003C09C7" w:rsidP="000B7926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14:paraId="62181066" w14:textId="77777777" w:rsidR="003C09C7" w:rsidRDefault="003C09C7" w:rsidP="000B7926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14:paraId="5BAEFB46" w14:textId="77777777" w:rsidR="003C09C7" w:rsidRDefault="003C09C7" w:rsidP="000B7926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14:paraId="5C5B7DA6" w14:textId="77777777" w:rsidR="003C09C7" w:rsidRDefault="003C09C7" w:rsidP="000B7926">
      <w:pPr>
        <w:pStyle w:val="a3"/>
        <w:ind w:firstLine="709"/>
        <w:jc w:val="right"/>
        <w:rPr>
          <w:rFonts w:ascii="Arial" w:hAnsi="Arial" w:cs="Arial"/>
          <w:sz w:val="22"/>
          <w:szCs w:val="22"/>
        </w:rPr>
      </w:pPr>
    </w:p>
    <w:p w14:paraId="25256CAB" w14:textId="62EA94CE" w:rsidR="000B7926" w:rsidRPr="003C09C7" w:rsidRDefault="000B7926" w:rsidP="003C09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09C7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14:paraId="27C6AA59" w14:textId="77777777" w:rsidR="000B7926" w:rsidRPr="003C09C7" w:rsidRDefault="000B7926" w:rsidP="003C09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09C7">
        <w:rPr>
          <w:rFonts w:ascii="Courier New" w:hAnsi="Courier New" w:cs="Courier New"/>
          <w:sz w:val="22"/>
          <w:szCs w:val="22"/>
        </w:rPr>
        <w:t xml:space="preserve">постановлением главы администрации  </w:t>
      </w:r>
    </w:p>
    <w:p w14:paraId="0B81E417" w14:textId="54CB4A42" w:rsidR="000B7926" w:rsidRPr="003C09C7" w:rsidRDefault="000B7926" w:rsidP="003C09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09C7">
        <w:rPr>
          <w:rFonts w:ascii="Courier New" w:hAnsi="Courier New" w:cs="Courier New"/>
          <w:sz w:val="22"/>
          <w:szCs w:val="22"/>
        </w:rPr>
        <w:t xml:space="preserve">от </w:t>
      </w:r>
      <w:r w:rsidR="0064518C">
        <w:rPr>
          <w:rFonts w:ascii="Courier New" w:hAnsi="Courier New" w:cs="Courier New"/>
          <w:sz w:val="22"/>
          <w:szCs w:val="22"/>
        </w:rPr>
        <w:t>12</w:t>
      </w:r>
      <w:r w:rsidRPr="003C09C7">
        <w:rPr>
          <w:rFonts w:ascii="Courier New" w:hAnsi="Courier New" w:cs="Courier New"/>
          <w:sz w:val="22"/>
          <w:szCs w:val="22"/>
        </w:rPr>
        <w:t>.0</w:t>
      </w:r>
      <w:r w:rsidR="003C09C7">
        <w:rPr>
          <w:rFonts w:ascii="Courier New" w:hAnsi="Courier New" w:cs="Courier New"/>
          <w:sz w:val="22"/>
          <w:szCs w:val="22"/>
        </w:rPr>
        <w:t>4</w:t>
      </w:r>
      <w:r w:rsidRPr="003C09C7">
        <w:rPr>
          <w:rFonts w:ascii="Courier New" w:hAnsi="Courier New" w:cs="Courier New"/>
          <w:sz w:val="22"/>
          <w:szCs w:val="22"/>
        </w:rPr>
        <w:t>.20</w:t>
      </w:r>
      <w:r w:rsidR="003C09C7">
        <w:rPr>
          <w:rFonts w:ascii="Courier New" w:hAnsi="Courier New" w:cs="Courier New"/>
          <w:sz w:val="22"/>
          <w:szCs w:val="22"/>
        </w:rPr>
        <w:t>21</w:t>
      </w:r>
      <w:r w:rsidRPr="003C09C7">
        <w:rPr>
          <w:rFonts w:ascii="Courier New" w:hAnsi="Courier New" w:cs="Courier New"/>
          <w:sz w:val="22"/>
          <w:szCs w:val="22"/>
        </w:rPr>
        <w:t>г. №</w:t>
      </w:r>
      <w:r w:rsidR="0064518C">
        <w:rPr>
          <w:rFonts w:ascii="Courier New" w:hAnsi="Courier New" w:cs="Courier New"/>
          <w:sz w:val="22"/>
          <w:szCs w:val="22"/>
        </w:rPr>
        <w:t>26</w:t>
      </w:r>
      <w:r w:rsidRPr="003C09C7">
        <w:rPr>
          <w:rFonts w:ascii="Courier New" w:hAnsi="Courier New" w:cs="Courier New"/>
          <w:sz w:val="22"/>
          <w:szCs w:val="22"/>
        </w:rPr>
        <w:t xml:space="preserve">  </w:t>
      </w:r>
    </w:p>
    <w:p w14:paraId="1117EBF9" w14:textId="77777777" w:rsidR="000B7926" w:rsidRPr="000B7926" w:rsidRDefault="000B7926" w:rsidP="000B7926">
      <w:pPr>
        <w:pStyle w:val="ConsPlusNormal"/>
        <w:widowControl/>
        <w:ind w:firstLine="0"/>
        <w:jc w:val="both"/>
        <w:rPr>
          <w:sz w:val="22"/>
          <w:szCs w:val="22"/>
        </w:rPr>
      </w:pPr>
    </w:p>
    <w:p w14:paraId="5DC469F9" w14:textId="77777777" w:rsidR="000B7926" w:rsidRPr="000B7926" w:rsidRDefault="000B7926" w:rsidP="000B7926">
      <w:pPr>
        <w:pStyle w:val="ConsPlusNormal"/>
        <w:widowControl/>
        <w:ind w:firstLine="540"/>
        <w:jc w:val="both"/>
        <w:rPr>
          <w:sz w:val="22"/>
          <w:szCs w:val="22"/>
        </w:rPr>
      </w:pPr>
    </w:p>
    <w:p w14:paraId="53227057" w14:textId="77777777" w:rsidR="000B7926" w:rsidRPr="004A473A" w:rsidRDefault="000B7926" w:rsidP="00AB74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473A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14:paraId="6B3C8F3F" w14:textId="77777777" w:rsidR="000B7926" w:rsidRPr="004A473A" w:rsidRDefault="000B7926" w:rsidP="00AB74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473A">
        <w:rPr>
          <w:rFonts w:ascii="Arial" w:hAnsi="Arial" w:cs="Arial"/>
          <w:b/>
          <w:sz w:val="24"/>
          <w:szCs w:val="24"/>
        </w:rPr>
        <w:t>предоставления муниципальной услуги по обеспечению первичных мер пожарной безопасности в границах муниципального образования «Шаралдай»</w:t>
      </w:r>
    </w:p>
    <w:p w14:paraId="0D505555" w14:textId="77777777" w:rsidR="000B7926" w:rsidRPr="004A473A" w:rsidRDefault="000B7926" w:rsidP="000B7926">
      <w:pPr>
        <w:pStyle w:val="ConsPlusNormal"/>
        <w:widowControl/>
        <w:ind w:firstLine="0"/>
        <w:rPr>
          <w:sz w:val="22"/>
          <w:szCs w:val="22"/>
        </w:rPr>
      </w:pPr>
    </w:p>
    <w:p w14:paraId="5DE651A7" w14:textId="77777777" w:rsidR="000B7926" w:rsidRPr="004A473A" w:rsidRDefault="000B7926" w:rsidP="000B7926">
      <w:pPr>
        <w:pStyle w:val="ConsPlusNormal"/>
        <w:widowControl/>
        <w:ind w:firstLine="0"/>
        <w:rPr>
          <w:sz w:val="22"/>
          <w:szCs w:val="22"/>
        </w:rPr>
      </w:pPr>
    </w:p>
    <w:p w14:paraId="67D76136" w14:textId="77777777" w:rsidR="000B7926" w:rsidRPr="004A473A" w:rsidRDefault="000B7926" w:rsidP="00AB740B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I. ОБЩИЕ ПОЛОЖЕНИЯ</w:t>
      </w:r>
    </w:p>
    <w:p w14:paraId="4CB943E3" w14:textId="77777777" w:rsidR="000B7926" w:rsidRPr="004A473A" w:rsidRDefault="000B7926" w:rsidP="000B7926">
      <w:pPr>
        <w:pStyle w:val="ConsPlusNormal"/>
        <w:widowControl/>
        <w:ind w:firstLine="0"/>
        <w:jc w:val="center"/>
        <w:rPr>
          <w:sz w:val="22"/>
          <w:szCs w:val="22"/>
        </w:rPr>
      </w:pPr>
    </w:p>
    <w:p w14:paraId="7A6E2B2F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Настоящий Административный регламент предоставления муниципальной услуги по обеспечению первичных мер пожарной безопасности в границах муниципального образования «Шаралдай» (далее – регламент) определяет последовательность действий (административных процедур) по обеспечению первичных мер пожарной безопасности в границах муниципального образования «Шаралдай».</w:t>
      </w:r>
    </w:p>
    <w:p w14:paraId="77C725F3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1.1. НАИМЕНОВАНИЕ МУНИЦИПАЛЬНОЙ УСЛУГИ</w:t>
      </w:r>
    </w:p>
    <w:p w14:paraId="7BF7EC65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Обеспечение первичных мер пожарной безопасности в границах муниципального образования «Шаралдай».</w:t>
      </w:r>
    </w:p>
    <w:p w14:paraId="15ADD9A0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 xml:space="preserve">1.2. НАИМЕНОВАНИЕ УПОЛНОМОЧЕННОГО ОРГАНА, </w:t>
      </w:r>
    </w:p>
    <w:p w14:paraId="4982987B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НЕПОСРЕДСТВЕННО ПРЕДОСТАВЛЯЮЩЕГО</w:t>
      </w:r>
    </w:p>
    <w:p w14:paraId="322079DB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МУНИЦИПАЛЬНУЮ УСЛУГУ</w:t>
      </w:r>
    </w:p>
    <w:p w14:paraId="5BBB93D0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 xml:space="preserve">Муниципальную услугу по обеспечению первичных мер пожарной безопасности в границах муниципального образования «Шаралдай» (далее - муниципальная услуга) осуществляет администрация муниципального образования «Шаралдай» (далее - администрация). </w:t>
      </w:r>
    </w:p>
    <w:p w14:paraId="46228C2C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При реализации муниципальной услуги администрация взаимодействует с комиссией по предупреждению и ликвидации чрезвычайных ситуаций и обеспечению пожарной безопасности в муниципальном образовании (далее – КЧС и ПБ), с комиссией по предупреждению и ликвидации чрезвычайных ситуаций и обеспечению пожарной безопасности при администрации Боханского района, учреждениями, предприятиями и организациями независимо от форм собственности, расположенными на территории муниципального образования (далее – организации), территориальным органами федеральной противопожарной службы, органами государственного пожарного надзора.</w:t>
      </w:r>
    </w:p>
    <w:p w14:paraId="595C1663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1.3. ПЕРЕЧЕНЬ НОРМАТИВНЫХ ПРАВОВЫХ АКТОВ, НЕПОСРЕДСТВЕННО РЕГУЛИРУЮЩИХ ПРЕДОСТАВЛЕНИЕ МУНИЦИПАЛЬНОЙ УСЛУГИ</w:t>
      </w:r>
    </w:p>
    <w:p w14:paraId="1ED0F43F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14:paraId="5136C4B1" w14:textId="77777777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14:paraId="3D248FCB" w14:textId="77777777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Федеральным законом от 21.12.1994 № 69-ФЗ «О пожарной безопасности»;</w:t>
      </w:r>
    </w:p>
    <w:p w14:paraId="3EAD4240" w14:textId="77777777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Федеральным законом от 22.07.2008 № 123-ФЗ «Технический регламент о требованиях пожарной безопасности»;</w:t>
      </w:r>
    </w:p>
    <w:p w14:paraId="17D3737C" w14:textId="77777777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4A473A">
        <w:rPr>
          <w:rFonts w:ascii="Arial" w:hAnsi="Arial" w:cs="Arial"/>
          <w:snapToGrid w:val="0"/>
          <w:sz w:val="24"/>
          <w:szCs w:val="24"/>
        </w:rPr>
        <w:t>Приказом МВД РФ от 02.04.2001 № 390 «О введении в действие Порядка создания подразделений добровольной пожарной охраны и регистрации добровольных пожарных»;</w:t>
      </w:r>
    </w:p>
    <w:p w14:paraId="2602148B" w14:textId="77777777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 xml:space="preserve">Правилами пожарной безопасности Российской Федерации ППБ 01-03 от 30.06.2003; </w:t>
      </w:r>
    </w:p>
    <w:p w14:paraId="38DAF0B0" w14:textId="080AD880" w:rsidR="000B7926" w:rsidRPr="004A473A" w:rsidRDefault="000B7926" w:rsidP="00AB74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Уставом муниципального образования «Шаралдай».</w:t>
      </w:r>
    </w:p>
    <w:p w14:paraId="20C336CE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 xml:space="preserve">1.4. ОПИСАНИЕ РЕЗУЛЬТАТОВ ПРЕДОСТАВЛЕНИЯ </w:t>
      </w:r>
    </w:p>
    <w:p w14:paraId="7C1A42D1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МУНИЦИПАЛЬНОЙ УСЛУГИ</w:t>
      </w:r>
    </w:p>
    <w:p w14:paraId="1DAFB6C2" w14:textId="77777777" w:rsidR="000B7926" w:rsidRPr="004A473A" w:rsidRDefault="000B7926" w:rsidP="00AB740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Результатом исполнения муниципальной услуги является обеспечение первичных мер пожарной безопасности в границах муниципального образования «Шаралдай».</w:t>
      </w:r>
    </w:p>
    <w:p w14:paraId="7902EF1D" w14:textId="77777777" w:rsidR="000B7926" w:rsidRPr="004A473A" w:rsidRDefault="000B7926" w:rsidP="000B7926">
      <w:pPr>
        <w:pStyle w:val="ConsPlusNormal"/>
        <w:widowControl/>
        <w:ind w:firstLine="709"/>
        <w:jc w:val="both"/>
        <w:rPr>
          <w:b/>
          <w:sz w:val="22"/>
          <w:szCs w:val="22"/>
        </w:rPr>
      </w:pPr>
    </w:p>
    <w:p w14:paraId="009C260C" w14:textId="232061FF" w:rsidR="000B7926" w:rsidRPr="004A473A" w:rsidRDefault="000B7926" w:rsidP="00AB7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A473A">
        <w:rPr>
          <w:b/>
          <w:sz w:val="24"/>
          <w:szCs w:val="24"/>
          <w:lang w:val="en-US"/>
        </w:rPr>
        <w:lastRenderedPageBreak/>
        <w:t>II</w:t>
      </w:r>
      <w:r w:rsidRPr="004A473A">
        <w:rPr>
          <w:b/>
          <w:sz w:val="24"/>
          <w:szCs w:val="24"/>
        </w:rPr>
        <w:t>. СТАНДАРТ ПРЕДОСТАВЛЕНИЯ МУНИЦИПАЛЬНОЙ УСЛУГИ</w:t>
      </w:r>
    </w:p>
    <w:p w14:paraId="2C5C2FA8" w14:textId="77777777" w:rsidR="00AB740B" w:rsidRPr="004A473A" w:rsidRDefault="00AB740B" w:rsidP="000B7926">
      <w:pPr>
        <w:pStyle w:val="ConsPlusNormal"/>
        <w:widowControl/>
        <w:ind w:firstLine="709"/>
        <w:jc w:val="center"/>
        <w:rPr>
          <w:b/>
          <w:sz w:val="22"/>
          <w:szCs w:val="22"/>
        </w:rPr>
      </w:pPr>
    </w:p>
    <w:p w14:paraId="016C4D3D" w14:textId="77777777" w:rsidR="000B7926" w:rsidRPr="004A473A" w:rsidRDefault="000B7926" w:rsidP="00AB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1.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Наименование муниципальной услуги</w:t>
      </w:r>
    </w:p>
    <w:p w14:paraId="32DBDD73" w14:textId="77777777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14:paraId="10D2944E" w14:textId="77777777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2.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14:paraId="79903F69" w14:textId="33E1052F" w:rsidR="000B7926" w:rsidRPr="004A473A" w:rsidRDefault="000B7926" w:rsidP="00AB740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1. Муниципальная услуга предоставляется Администрацией муниципального образования «Шаралдай», являющейся разработчиком настоящего административного регламента.</w:t>
      </w:r>
    </w:p>
    <w:p w14:paraId="2DDD9F80" w14:textId="058A72BB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2. Местонахождение Администрации муниципального образования «Шаралдай»: 669317, Иркутская область Боханский район, с. Дундай ул. Центральная, 32</w:t>
      </w:r>
    </w:p>
    <w:p w14:paraId="2A3CAAD2" w14:textId="7CB6A2A4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3. График работы Администрации муниципального образования «Шаралдай»:</w:t>
      </w:r>
    </w:p>
    <w:p w14:paraId="74721267" w14:textId="2B601ADE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Понедельник- пятница: с 8.45 до 16.45;  </w:t>
      </w:r>
    </w:p>
    <w:p w14:paraId="5738EAA2" w14:textId="3B70B7C8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перерыв на обед с 13.00 до 14.00</w:t>
      </w:r>
    </w:p>
    <w:p w14:paraId="3D8E3460" w14:textId="6E473D88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выходные дни: суббота, воскресенье.</w:t>
      </w:r>
    </w:p>
    <w:p w14:paraId="137C1374" w14:textId="3E108E5B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4. Телефон: 89086566413</w:t>
      </w:r>
    </w:p>
    <w:p w14:paraId="1A03150C" w14:textId="1C320DF4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5. Адрес электронной почты: -</w:t>
      </w:r>
    </w:p>
    <w:p w14:paraId="034B20EA" w14:textId="7A363682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6. Сведения о местонахождении, контактных телефонах (телефонах для справок), адресах электронной почты, графике (режиме) работы Администрации муниципального образования «Шаралдай», а также информация о процедуре предоставления муниципальной услуги размещается на официальном сайте муниципального образования «Боханский район».</w:t>
      </w:r>
    </w:p>
    <w:p w14:paraId="7EFFBCC9" w14:textId="77777777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3.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Результат предоставления муниципальной услуги</w:t>
      </w:r>
    </w:p>
    <w:p w14:paraId="2AB66706" w14:textId="03D09CB7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4A473A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14:paraId="329B0C39" w14:textId="518F1C1C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1) получение заявителем информации </w:t>
      </w:r>
      <w:r w:rsidRPr="004A473A">
        <w:rPr>
          <w:rFonts w:ascii="Arial" w:hAnsi="Arial" w:cs="Arial"/>
          <w:bCs/>
          <w:color w:val="000000"/>
          <w:sz w:val="24"/>
          <w:szCs w:val="24"/>
        </w:rPr>
        <w:t>о профилактике терроризма и экстремизма, а также в минимизации и (или) ликвидации последствий проявлений терроризма и экстремизма на территории МО «Шаралдай».</w:t>
      </w:r>
    </w:p>
    <w:p w14:paraId="471B03BD" w14:textId="77777777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4.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Срок предоставления муниципальной услуги</w:t>
      </w:r>
    </w:p>
    <w:p w14:paraId="1637B797" w14:textId="0CD61F5A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1. Предоставление муниципальной услуги осуществляется постоянно.</w:t>
      </w:r>
    </w:p>
    <w:p w14:paraId="728AD65F" w14:textId="21872759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2. Информирование населения о профилактике терроризма и экстремизма на территории муниципального образования «Шаралдай» в средствах массовой информации не должно превышать 30 суток со дня принятия нормативно-правового акта.</w:t>
      </w:r>
    </w:p>
    <w:p w14:paraId="534EF565" w14:textId="15D29C31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3. При подаче письменного заявления срок получения разъяснения (ответа) не должен превышать 2 недели, при необходимости проведения проверочных мероприятий – не более одного месяца.</w:t>
      </w:r>
    </w:p>
    <w:p w14:paraId="1728F956" w14:textId="4BBEB601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4. Продолжительность приема у должностных лиц при проведении консультаций по вопросам ограничения использования водных объектов общего пользования не более 30 минут в день.</w:t>
      </w:r>
    </w:p>
    <w:p w14:paraId="19F22353" w14:textId="6E5912A9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5.Условия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14:paraId="6E72E3E6" w14:textId="6A2DD67A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5.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14:paraId="6C8FE939" w14:textId="7B89F489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1. Нормативное правовое регулирование отношений, возникающих в связи с предоставлением настоящей муниципальной услуги, осуществляется в соответствии с действующим законодательством Российской Федерации:</w:t>
      </w:r>
    </w:p>
    <w:p w14:paraId="67F321BF" w14:textId="76773363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1) Конституцией Российской Федерации;</w:t>
      </w:r>
    </w:p>
    <w:p w14:paraId="756287E8" w14:textId="55FB5479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6004C238" w14:textId="0601500A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3) Федеральным законом от 27.07.2010 года №210-ФЗ «Об организации предоставления государственных и муниципальных услуг»;</w:t>
      </w:r>
    </w:p>
    <w:p w14:paraId="319BD0C3" w14:textId="69C97C01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4) Уставом муниципального образования «Шаралдай».         </w:t>
      </w:r>
    </w:p>
    <w:p w14:paraId="32A04F07" w14:textId="17923421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lastRenderedPageBreak/>
        <w:t xml:space="preserve">Статья 6.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Перечень документов, необходимых в соответствии с законодательными</w:t>
      </w:r>
      <w:r w:rsidR="00AB740B" w:rsidRPr="004A47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или иными нормативными правовыми актами для предоставления муниципальной услуги</w:t>
      </w:r>
    </w:p>
    <w:p w14:paraId="07BFB5D5" w14:textId="5EE69BF8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Для предоставления муниципальной услуги в Администрацию муниципального образования «Шаралдай» необходимо предоставить заявление в произвольной форме по предоставлению информации по требованиям законодательных и нормативных актов по вопросам ограничений использования водных объектов общего пользования.      </w:t>
      </w:r>
    </w:p>
    <w:p w14:paraId="74BEAFAB" w14:textId="6E85F9AA" w:rsidR="000B7926" w:rsidRPr="001332FA" w:rsidRDefault="000B7926" w:rsidP="001332F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7.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Перечень оснований для отказа в приеме документов,</w:t>
      </w:r>
      <w:r w:rsidR="001332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необходимых для предоставления муниципальной услуги</w:t>
      </w:r>
    </w:p>
    <w:p w14:paraId="34087D47" w14:textId="4FFA6BF5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 Участие в профилактике </w:t>
      </w:r>
      <w:r w:rsidRPr="004A473A">
        <w:rPr>
          <w:rFonts w:ascii="Arial" w:hAnsi="Arial" w:cs="Arial"/>
          <w:bCs/>
          <w:color w:val="000000"/>
          <w:sz w:val="24"/>
          <w:szCs w:val="24"/>
        </w:rPr>
        <w:t xml:space="preserve">терроризма и экстремизма, а также в минимизации и (или) ликвидации последствий проявлений терроризма и экстремизма </w:t>
      </w:r>
      <w:r w:rsidRPr="004A473A">
        <w:rPr>
          <w:rFonts w:ascii="Arial" w:hAnsi="Arial" w:cs="Arial"/>
          <w:color w:val="000000"/>
          <w:sz w:val="24"/>
          <w:szCs w:val="24"/>
        </w:rPr>
        <w:t>законодательством не предусмотрены.</w:t>
      </w:r>
    </w:p>
    <w:p w14:paraId="526DB82B" w14:textId="550C814D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8.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Перечень оснований для отказа в предоставлении муниципальной услуги</w:t>
      </w:r>
    </w:p>
    <w:p w14:paraId="4F9F1345" w14:textId="536935FE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Основания для приостановления предоставления или отказа в предоставлении муниципальной услуги Участие в профилактике </w:t>
      </w:r>
      <w:r w:rsidRPr="004A473A">
        <w:rPr>
          <w:rFonts w:ascii="Arial" w:hAnsi="Arial" w:cs="Arial"/>
          <w:bCs/>
          <w:color w:val="000000"/>
          <w:sz w:val="24"/>
          <w:szCs w:val="24"/>
        </w:rPr>
        <w:t>терроризма и экстремизма, а также в минимизации и (или) ликвидации последствий проявлений терроризма и экстремизма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не предусмотрены.</w:t>
      </w:r>
    </w:p>
    <w:p w14:paraId="05A07F37" w14:textId="243B6FB8" w:rsidR="000B7926" w:rsidRPr="001332FA" w:rsidRDefault="000B7926" w:rsidP="001332F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9.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Размер платы, взимаемой с заявителя при предоставлении</w:t>
      </w:r>
      <w:r w:rsidR="001332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муниципальной услуги, и способы ее взимания</w:t>
      </w:r>
    </w:p>
    <w:p w14:paraId="36C823DE" w14:textId="7DE5052C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bCs/>
          <w:color w:val="000000"/>
          <w:sz w:val="24"/>
          <w:szCs w:val="24"/>
        </w:rPr>
        <w:t>Муниципальная услуга «Участие в профилактике терроризма и экстремизма, а также в минимизации и (или) ликвидации последствий проявлений терроризма и экстремизма»</w:t>
      </w:r>
      <w:r w:rsidR="00AB740B" w:rsidRPr="004A473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Cs/>
          <w:color w:val="000000"/>
          <w:sz w:val="24"/>
          <w:szCs w:val="24"/>
        </w:rPr>
        <w:t>предоставляется бесплатно.</w:t>
      </w:r>
    </w:p>
    <w:p w14:paraId="2778F1D8" w14:textId="75043FC9" w:rsidR="000B7926" w:rsidRPr="001332FA" w:rsidRDefault="000B7926" w:rsidP="001332F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10.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Максимальный срок ожидания в очереди при подаче запроса</w:t>
      </w:r>
      <w:r w:rsidR="001332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о предоставлении муниципальной услуги и при получении результата</w:t>
      </w:r>
      <w:r w:rsidR="001332F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14:paraId="46DDC333" w14:textId="333E4B03" w:rsidR="000B7926" w:rsidRPr="004A473A" w:rsidRDefault="000B7926" w:rsidP="00AB740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    </w:t>
      </w:r>
    </w:p>
    <w:p w14:paraId="44965B36" w14:textId="77777777" w:rsidR="000B7926" w:rsidRPr="004A473A" w:rsidRDefault="000B7926" w:rsidP="000B7926">
      <w:pPr>
        <w:ind w:left="142" w:hanging="170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</w:rPr>
        <w:t> </w:t>
      </w:r>
    </w:p>
    <w:p w14:paraId="5735FEBB" w14:textId="77777777" w:rsidR="000B7926" w:rsidRPr="004A473A" w:rsidRDefault="000B7926" w:rsidP="0086088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II</w:t>
      </w:r>
      <w:r w:rsidRPr="004A473A">
        <w:rPr>
          <w:b/>
          <w:sz w:val="24"/>
          <w:szCs w:val="24"/>
          <w:lang w:val="en-US"/>
        </w:rPr>
        <w:t>i</w:t>
      </w:r>
      <w:r w:rsidRPr="004A473A">
        <w:rPr>
          <w:b/>
          <w:sz w:val="24"/>
          <w:szCs w:val="24"/>
        </w:rPr>
        <w:t>. АДМИНИСТРАТИВНЫЕ ПРОЦЕДУРЫ</w:t>
      </w:r>
    </w:p>
    <w:p w14:paraId="4D7A3D26" w14:textId="77777777" w:rsidR="000B7926" w:rsidRPr="004A473A" w:rsidRDefault="000B7926" w:rsidP="000B7926">
      <w:pPr>
        <w:pStyle w:val="ConsPlusNormal"/>
        <w:widowControl/>
        <w:ind w:firstLine="709"/>
        <w:jc w:val="both"/>
        <w:outlineLvl w:val="1"/>
        <w:rPr>
          <w:sz w:val="22"/>
          <w:szCs w:val="22"/>
        </w:rPr>
      </w:pPr>
    </w:p>
    <w:p w14:paraId="6588C640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B2A7139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формирование нормативной правовой базы;</w:t>
      </w:r>
    </w:p>
    <w:p w14:paraId="364667BB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создание добровольной пожарной охраны в организациях и участие граждан в обеспечении первичных мер пожарной безопасности в иных формах.</w:t>
      </w:r>
    </w:p>
    <w:p w14:paraId="7A63E01E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 xml:space="preserve">2.1. ФОРМИРОВАНИЕ НОРМАТИВНОЙ ПРАВОВОЙ БАЗЫ </w:t>
      </w:r>
    </w:p>
    <w:p w14:paraId="7AB820BA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2.1.1. Должностным лицом, ответственным за реализацию муниципальной функции, является глава муниципального образования «Шаралдай».</w:t>
      </w:r>
    </w:p>
    <w:p w14:paraId="04CC86BF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2.1.2. Должностные лица администрации разрабатывают проекты правовых актов администрации, направленных на обеспечение первичных мер пожарной безопасности в границах муниципального образования «Шаралдай».</w:t>
      </w:r>
    </w:p>
    <w:p w14:paraId="3559F493" w14:textId="1F46105B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73A">
        <w:rPr>
          <w:rFonts w:ascii="Arial" w:hAnsi="Arial" w:cs="Arial"/>
          <w:sz w:val="24"/>
          <w:szCs w:val="24"/>
        </w:rPr>
        <w:t>2.1.3. Подготовка, оформление, согласование, принятие и опубликование правовых актов администрации осуществляется в соответствии с Уставом муниципального образования «Шаралдай» и Инструкцией по делопроизводству в администрации.</w:t>
      </w:r>
    </w:p>
    <w:p w14:paraId="5708852A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 xml:space="preserve">2.1.4. Копии правовых актов администрации </w:t>
      </w:r>
      <w:r w:rsidRPr="004A473A">
        <w:rPr>
          <w:color w:val="000000"/>
          <w:sz w:val="24"/>
          <w:szCs w:val="24"/>
        </w:rPr>
        <w:t xml:space="preserve">направляются адресатам </w:t>
      </w:r>
      <w:r w:rsidRPr="004A473A">
        <w:rPr>
          <w:sz w:val="24"/>
          <w:szCs w:val="24"/>
        </w:rPr>
        <w:t>на бумажном или электронном носителе согласно листу рассылки.</w:t>
      </w:r>
    </w:p>
    <w:p w14:paraId="7CE98D52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2.1.5. Результатом административного действия являются нормативные правовые акты администрации, направленные на обеспечение первичных мер пожарной безопасности в границах муниципального образования «Шаралдай».</w:t>
      </w:r>
    </w:p>
    <w:p w14:paraId="37D6947F" w14:textId="1C3BAEA4" w:rsidR="000B7926" w:rsidRPr="001332FA" w:rsidRDefault="000B7926" w:rsidP="001332F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lastRenderedPageBreak/>
        <w:t>2.2. ОРГАНИЗАЦИЯ ДОБРОВОЛЬНОЙ ПОЖАРНОЙ ОХРАНЫ</w:t>
      </w:r>
      <w:r w:rsidR="001332FA">
        <w:rPr>
          <w:b/>
          <w:sz w:val="24"/>
          <w:szCs w:val="24"/>
        </w:rPr>
        <w:t xml:space="preserve"> </w:t>
      </w:r>
      <w:r w:rsidRPr="004A473A">
        <w:rPr>
          <w:b/>
          <w:sz w:val="24"/>
          <w:szCs w:val="24"/>
        </w:rPr>
        <w:t>В ОРГАНИЗАЦИЯХ И УЧАСТИЕ ГРАЖДАН В ОБЕСПЕЧЕНИИ ПЕРВИЧНЫХ МЕР ПОЖАРНОЙ БЕЗОПАСНОСТИ В ИНЫХ ФОРМАХ</w:t>
      </w:r>
    </w:p>
    <w:p w14:paraId="60B19091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2.2.1. Ответственность за создание и организацию работы добровольной пожарной охраны возлагается на руководителей организаций, собственников организаций, создающих подразделения добровольной пожарной охраны.</w:t>
      </w:r>
    </w:p>
    <w:p w14:paraId="1703FA9F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2.2.2. Деятельность добровольной пожарной охраны координируется территориальными органами федеральной противопожарной службы.</w:t>
      </w:r>
    </w:p>
    <w:p w14:paraId="0EB2677A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2.2.3. Участие граждан в добровольной пожарной охране является формой социально-значимых работ, устанавливаемых органами местного самоуправления.</w:t>
      </w:r>
    </w:p>
    <w:p w14:paraId="6D387242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2.2.4. Граждане привлекаются к участию в добровольной пожарной охране, обеспечении первичных мер пожарной безопасности в иных формах на территории муниципального образования в соответствии с законодательством Российской Федерации, Иркутской области и муниципальными правовыми актами.</w:t>
      </w:r>
    </w:p>
    <w:p w14:paraId="29843DFF" w14:textId="77777777" w:rsidR="000B7926" w:rsidRPr="004A473A" w:rsidRDefault="000B7926" w:rsidP="008608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473A">
        <w:rPr>
          <w:sz w:val="24"/>
          <w:szCs w:val="24"/>
        </w:rPr>
        <w:t>2.2.5. Результатом осуществления административного действия являются созданные в организациях подразделения добровольной пожарной охраны и участие граждан в обеспечении первичных мер пожарной безопасности на территории муниципального образования в иных формах.</w:t>
      </w:r>
    </w:p>
    <w:p w14:paraId="1E674D0D" w14:textId="77777777" w:rsidR="00860881" w:rsidRPr="004A473A" w:rsidRDefault="00860881" w:rsidP="000B7926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14:paraId="4B596C7A" w14:textId="13EA4BB6" w:rsidR="000B7926" w:rsidRPr="004A473A" w:rsidRDefault="000B7926" w:rsidP="00860881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A473A">
        <w:rPr>
          <w:b/>
          <w:sz w:val="24"/>
          <w:szCs w:val="24"/>
        </w:rPr>
        <w:t>I</w:t>
      </w:r>
      <w:r w:rsidRPr="004A473A">
        <w:rPr>
          <w:b/>
          <w:sz w:val="24"/>
          <w:szCs w:val="24"/>
          <w:lang w:val="en-US"/>
        </w:rPr>
        <w:t>V</w:t>
      </w:r>
      <w:r w:rsidRPr="004A473A">
        <w:rPr>
          <w:b/>
          <w:sz w:val="24"/>
          <w:szCs w:val="24"/>
        </w:rPr>
        <w:t>. ПОРЯДОК И ФОРМЫ КОНТРОЛЯ НАД ПРЕДОСТАВЛЕНИЕМ МУНИЦИПАЛЬНОЙ УСЛУГИ</w:t>
      </w:r>
    </w:p>
    <w:p w14:paraId="40A37098" w14:textId="77777777" w:rsidR="000B7926" w:rsidRPr="004A473A" w:rsidRDefault="000B7926" w:rsidP="000B7926">
      <w:pPr>
        <w:pStyle w:val="ConsPlusNormal"/>
        <w:widowControl/>
        <w:ind w:firstLine="0"/>
        <w:jc w:val="center"/>
        <w:rPr>
          <w:sz w:val="22"/>
          <w:szCs w:val="22"/>
        </w:rPr>
      </w:pPr>
    </w:p>
    <w:p w14:paraId="59233CC0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4A473A">
        <w:rPr>
          <w:rFonts w:ascii="Arial" w:hAnsi="Arial" w:cs="Arial"/>
          <w:sz w:val="22"/>
          <w:szCs w:val="22"/>
        </w:rPr>
        <w:t>3.1. Текущий контроль над реализацией муниципальной услуги осуществляется главой муниципального образования «Шаралдай».</w:t>
      </w:r>
    </w:p>
    <w:p w14:paraId="37DE812B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4A473A">
        <w:rPr>
          <w:rFonts w:ascii="Arial" w:hAnsi="Arial" w:cs="Arial"/>
          <w:sz w:val="22"/>
          <w:szCs w:val="22"/>
        </w:rPr>
        <w:t>3.2. Контроль над полнотой и качеством предоставления муниципальной услуги осуществляет председатель комиссии по предупреждению и ликвидации чрезвычайных ситуаций и обеспечению пожарной безопасности в администрации муниципального образования.</w:t>
      </w:r>
    </w:p>
    <w:p w14:paraId="6E0E2C47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4A473A">
        <w:rPr>
          <w:rFonts w:ascii="Arial" w:hAnsi="Arial" w:cs="Arial"/>
          <w:sz w:val="22"/>
          <w:szCs w:val="22"/>
        </w:rPr>
        <w:t>3.3. Контроль над деятельностью подразделений добровольной пожарной охраны осуществляется руководителями организаций, на базе которых они созданы.</w:t>
      </w:r>
    </w:p>
    <w:p w14:paraId="30C5A1F2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4A473A">
        <w:rPr>
          <w:rFonts w:ascii="Arial" w:hAnsi="Arial" w:cs="Arial"/>
          <w:sz w:val="22"/>
          <w:szCs w:val="22"/>
        </w:rPr>
        <w:t>3.4. Проверки создания и организации деятельности добровольной пожарной охраны в организациях, проводятся органом государственного пожарного надзора, а также в ходе учений и тренировок, проводимых администрации.</w:t>
      </w:r>
    </w:p>
    <w:p w14:paraId="28E28806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4A473A">
        <w:rPr>
          <w:rFonts w:ascii="Arial" w:hAnsi="Arial" w:cs="Arial"/>
          <w:sz w:val="22"/>
          <w:szCs w:val="22"/>
        </w:rPr>
        <w:t>3.5. Обязанность и ответственность граждан и организаций в области пожарной безопасности устанавливается в соответствии законодательством Российской Федерации в области пожарной безопасности.</w:t>
      </w:r>
    </w:p>
    <w:p w14:paraId="1589101F" w14:textId="77777777" w:rsidR="000B7926" w:rsidRPr="004A473A" w:rsidRDefault="000B7926" w:rsidP="00860881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</w:p>
    <w:p w14:paraId="0C0DB6AE" w14:textId="77777777" w:rsidR="000B7926" w:rsidRPr="004A473A" w:rsidRDefault="000B7926" w:rsidP="00860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73A">
        <w:rPr>
          <w:rFonts w:ascii="Arial" w:hAnsi="Arial" w:cs="Arial"/>
          <w:b/>
          <w:sz w:val="24"/>
          <w:szCs w:val="24"/>
          <w:lang w:val="en-US"/>
        </w:rPr>
        <w:t>V</w:t>
      </w:r>
      <w:r w:rsidRPr="004A473A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0525FB05" w14:textId="77777777" w:rsidR="000B7926" w:rsidRPr="004A473A" w:rsidRDefault="000B7926" w:rsidP="000B7926">
      <w:pPr>
        <w:jc w:val="center"/>
        <w:rPr>
          <w:rFonts w:ascii="Arial" w:hAnsi="Arial" w:cs="Arial"/>
          <w:b/>
        </w:rPr>
      </w:pPr>
    </w:p>
    <w:p w14:paraId="1D1B9F13" w14:textId="77777777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Статья 1. </w:t>
      </w:r>
      <w:r w:rsidRPr="001332FA"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 w:rsidRPr="004A473A">
        <w:rPr>
          <w:rFonts w:ascii="Arial" w:hAnsi="Arial" w:cs="Arial"/>
          <w:b/>
          <w:color w:val="000000"/>
          <w:sz w:val="24"/>
          <w:szCs w:val="24"/>
        </w:rPr>
        <w:t xml:space="preserve">рядок обжалования </w:t>
      </w:r>
    </w:p>
    <w:p w14:paraId="47B24E7B" w14:textId="59628059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и судебном порядке.</w:t>
      </w:r>
    </w:p>
    <w:p w14:paraId="1E798F77" w14:textId="6331F21E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2. Предметом досудебного (внесудебного) обжалования могут быть:</w:t>
      </w:r>
    </w:p>
    <w:p w14:paraId="38818659" w14:textId="1ADE6455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1) нарушение установленного срока предоставления муниципальной услуги;</w:t>
      </w:r>
    </w:p>
    <w:p w14:paraId="5C0BCE0F" w14:textId="21DB2108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2) иные нарушения требований Административного регламента.</w:t>
      </w:r>
    </w:p>
    <w:p w14:paraId="4BED0B76" w14:textId="32E2AD7A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3. Заявитель имеет право обратиться в Администрацию муниципального образования «Шаралдай» с жалобой лично или направить письменную жалобу, письменная жалоба должна содержать фамилию заявителя, сведения об адресате для направления ответа, подпись заявителя.</w:t>
      </w:r>
    </w:p>
    <w:p w14:paraId="5FDD8AED" w14:textId="3D25DE50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lastRenderedPageBreak/>
        <w:t xml:space="preserve">4. Заявитель вправе обратиться с жалобой непосредственно к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заявителя, рассмотрение жалобы должностным лицом осуществляется в порядке, предусмотренном настоящим Административным регламентом. </w:t>
      </w:r>
    </w:p>
    <w:p w14:paraId="512796DD" w14:textId="70CE775B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5. 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жалобы.</w:t>
      </w:r>
    </w:p>
    <w:p w14:paraId="76D38448" w14:textId="3BC5C529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6. О результатах рассмотрения жалобы гражданин информируется в письменной форме:</w:t>
      </w:r>
    </w:p>
    <w:p w14:paraId="2B86C2DB" w14:textId="2D298D56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1) письменный ответ направляется в течение 30 календарных дней после регистрации жалобы;</w:t>
      </w:r>
    </w:p>
    <w:p w14:paraId="6BEE1968" w14:textId="2E1FF51C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2) в случае рассмотрения вторичной или ранее отклоненной жалобы письменный ответ направляется в течение 15 календарный дней после регистрации жалобы.</w:t>
      </w:r>
    </w:p>
    <w:p w14:paraId="2851A06C" w14:textId="435B9456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7. Основанием для отказа заявителю в рассмотрении жалобы является отсутствие сведений о заявителе, указанных в пункте 3 статьи 21 настоящего Административного регламента, об обжалуемом решении или действии (бездействии) органа, предоставляющего муниципальную услугу или должностного лица.</w:t>
      </w:r>
    </w:p>
    <w:p w14:paraId="5E84099A" w14:textId="0EB1E3C9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8. Соответствующее уведомление направляется заявителю в срок не позднее 15 календарных дней с момента получения жалобы в следующих случаях:</w:t>
      </w:r>
    </w:p>
    <w:p w14:paraId="0A7145E5" w14:textId="597C5F60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1)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14:paraId="369319B7" w14:textId="1363B90C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2) в том случае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прочтению;</w:t>
      </w:r>
    </w:p>
    <w:p w14:paraId="444E4BCF" w14:textId="73BECCA9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3) 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14:paraId="0ABF253C" w14:textId="79BE5E49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9. 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должностные лица несут дисциплинарную ответственность.</w:t>
      </w:r>
    </w:p>
    <w:p w14:paraId="62042AE3" w14:textId="08589004" w:rsidR="000B7926" w:rsidRPr="004A473A" w:rsidRDefault="000B7926" w:rsidP="0086088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10. Заявитель вправе обжаловать действия (бездействие) и решения, осуществленные (принятые) в ходе предоставления муниципальной услуги, в судебном порядке в соответствии с действующим законодательством.</w:t>
      </w:r>
    </w:p>
    <w:p w14:paraId="2E4B6E53" w14:textId="77777777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75A1151" w14:textId="5FA3E9C1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 Федеральным законом от 27.12.2019 № 472-ФЗ)</w:t>
      </w:r>
    </w:p>
    <w:p w14:paraId="65571B81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5" w:anchor="dst100119" w:history="1">
        <w:r w:rsidRPr="004A473A">
          <w:rPr>
            <w:rStyle w:val="a5"/>
            <w:rFonts w:ascii="Arial" w:hAnsi="Arial" w:cs="Arial"/>
            <w:sz w:val="24"/>
            <w:szCs w:val="24"/>
          </w:rPr>
          <w:t>пунктами 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, </w:t>
      </w:r>
      <w:hyperlink r:id="rId6" w:anchor="dst100121" w:history="1">
        <w:r w:rsidRPr="004A473A">
          <w:rPr>
            <w:rStyle w:val="a5"/>
            <w:rFonts w:ascii="Arial" w:hAnsi="Arial" w:cs="Arial"/>
            <w:sz w:val="24"/>
            <w:szCs w:val="24"/>
          </w:rPr>
          <w:t>3</w:t>
        </w:r>
      </w:hyperlink>
      <w:r w:rsidRPr="004A473A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4A473A">
        <w:rPr>
          <w:rFonts w:ascii="Arial" w:hAnsi="Arial" w:cs="Arial"/>
          <w:color w:val="000000"/>
          <w:sz w:val="24"/>
          <w:szCs w:val="24"/>
        </w:rPr>
        <w:t> </w:t>
      </w:r>
      <w:hyperlink r:id="rId7" w:anchor="dst241" w:history="1">
        <w:r w:rsidRPr="004A473A">
          <w:rPr>
            <w:rStyle w:val="a5"/>
            <w:rFonts w:ascii="Arial" w:hAnsi="Arial" w:cs="Arial"/>
            <w:sz w:val="24"/>
            <w:szCs w:val="24"/>
          </w:rPr>
          <w:t>8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, </w:t>
      </w:r>
      <w:hyperlink r:id="rId8" w:anchor="dst100129" w:history="1">
        <w:r w:rsidRPr="004A473A">
          <w:rPr>
            <w:rStyle w:val="a5"/>
            <w:rFonts w:ascii="Arial" w:hAnsi="Arial" w:cs="Arial"/>
            <w:sz w:val="24"/>
            <w:szCs w:val="24"/>
          </w:rPr>
          <w:t>11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 и </w:t>
      </w:r>
      <w:hyperlink r:id="rId9" w:anchor="dst100132" w:history="1">
        <w:r w:rsidRPr="004A473A">
          <w:rPr>
            <w:rStyle w:val="a5"/>
            <w:rFonts w:ascii="Arial" w:hAnsi="Arial" w:cs="Arial"/>
            <w:sz w:val="24"/>
            <w:szCs w:val="24"/>
          </w:rPr>
          <w:t>14 части 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59C6FDDA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373"/>
      <w:bookmarkEnd w:id="0"/>
      <w:r w:rsidRPr="004A473A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420573CE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4"/>
      <w:bookmarkEnd w:id="1"/>
      <w:r w:rsidRPr="004A473A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663876FB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5"/>
      <w:bookmarkEnd w:id="2"/>
      <w:r w:rsidRPr="004A473A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1F397086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6"/>
      <w:bookmarkEnd w:id="3"/>
      <w:r w:rsidRPr="004A473A">
        <w:rPr>
          <w:rFonts w:ascii="Arial" w:hAnsi="Arial" w:cs="Arial"/>
          <w:color w:val="000000"/>
          <w:sz w:val="24"/>
          <w:szCs w:val="24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799E8963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7"/>
      <w:bookmarkEnd w:id="4"/>
      <w:r w:rsidRPr="004A473A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52098A75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8"/>
      <w:bookmarkEnd w:id="5"/>
      <w:r w:rsidRPr="004A473A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53118F22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9"/>
      <w:bookmarkEnd w:id="6"/>
      <w:r w:rsidRPr="004A473A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63ACE304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80"/>
      <w:bookmarkEnd w:id="7"/>
      <w:r w:rsidRPr="004A473A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7A8DFE38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1"/>
      <w:bookmarkEnd w:id="8"/>
      <w:r w:rsidRPr="004A473A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345EAE85" w14:textId="77777777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F59E7AE" w14:textId="77777777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 Федеральными законами от 01.03.2020 № 35-ФЗ, от 31.07.2020 № 268-ФЗ)</w:t>
      </w:r>
    </w:p>
    <w:p w14:paraId="2719BD01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>положения пункта 2 части 1 статьи 7 Федерального закона № 210-ФЗ от 27.07.2010г.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 xml:space="preserve">не распространяются на следующие документы, </w:t>
      </w:r>
      <w:r w:rsidRPr="004A473A">
        <w:rPr>
          <w:rFonts w:ascii="Arial" w:hAnsi="Arial" w:cs="Arial"/>
          <w:color w:val="000000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21748B15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заболевания.</w:t>
      </w:r>
    </w:p>
    <w:p w14:paraId="0F08758E" w14:textId="77777777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29282A8" w14:textId="77777777" w:rsidR="007620BC" w:rsidRPr="004A473A" w:rsidRDefault="007620BC" w:rsidP="007620B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>(введены Федеральным законом от 29.12.2020 № 479-ФЗ)</w:t>
      </w:r>
    </w:p>
    <w:p w14:paraId="59AB381A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A473A">
        <w:rPr>
          <w:rFonts w:ascii="Arial" w:hAnsi="Arial" w:cs="Arial"/>
          <w:color w:val="000000"/>
          <w:sz w:val="24"/>
          <w:szCs w:val="24"/>
        </w:rPr>
        <w:t xml:space="preserve">В целях предоставления государственных и муниципальных услуг 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>установление личности заявителя может осуществляться</w:t>
      </w:r>
      <w:r w:rsidRPr="004A473A">
        <w:rPr>
          <w:rFonts w:ascii="Arial" w:hAnsi="Arial" w:cs="Arial"/>
          <w:color w:val="000000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anchor="dst100007" w:history="1">
        <w:r w:rsidRPr="004A473A">
          <w:rPr>
            <w:rStyle w:val="a5"/>
            <w:rFonts w:ascii="Arial" w:hAnsi="Arial" w:cs="Arial"/>
            <w:sz w:val="24"/>
            <w:szCs w:val="24"/>
          </w:rPr>
          <w:t>законодательством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dst386" w:history="1">
        <w:r w:rsidRPr="004A473A">
          <w:rPr>
            <w:rStyle w:val="a5"/>
            <w:rFonts w:ascii="Arial" w:hAnsi="Arial" w:cs="Arial"/>
            <w:sz w:val="24"/>
            <w:szCs w:val="24"/>
          </w:rPr>
          <w:t>частью 18 статьи 14.1</w:t>
        </w:r>
      </w:hyperlink>
      <w:r w:rsidRPr="004A473A">
        <w:rPr>
          <w:rFonts w:ascii="Arial" w:hAnsi="Arial" w:cs="Arial"/>
          <w:color w:val="000000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18942BD1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383"/>
      <w:bookmarkEnd w:id="9"/>
      <w:r w:rsidRPr="004A473A">
        <w:rPr>
          <w:rFonts w:ascii="Arial" w:hAnsi="Arial" w:cs="Arial"/>
          <w:color w:val="000000"/>
          <w:sz w:val="24"/>
          <w:szCs w:val="24"/>
        </w:rPr>
        <w:t>При предоставлении государственных и муниципальных услуг</w:t>
      </w:r>
      <w:r w:rsidRPr="004A473A">
        <w:rPr>
          <w:rFonts w:ascii="Arial" w:hAnsi="Arial" w:cs="Arial"/>
          <w:b/>
          <w:bCs/>
          <w:color w:val="000000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0761B9C3" w14:textId="77777777" w:rsidR="007620BC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384"/>
      <w:bookmarkEnd w:id="10"/>
      <w:r w:rsidRPr="004A473A">
        <w:rPr>
          <w:rFonts w:ascii="Arial" w:hAnsi="Arial" w:cs="Arial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A51371C" w14:textId="1ED43E7F" w:rsidR="00F84676" w:rsidRPr="004A473A" w:rsidRDefault="007620BC" w:rsidP="007620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385"/>
      <w:bookmarkEnd w:id="11"/>
      <w:r w:rsidRPr="004A473A">
        <w:rPr>
          <w:rFonts w:ascii="Arial" w:hAnsi="Arial" w:cs="Arial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sectPr w:rsidR="00F84676" w:rsidRPr="004A473A" w:rsidSect="000B79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3046"/>
    <w:multiLevelType w:val="hybridMultilevel"/>
    <w:tmpl w:val="065649CC"/>
    <w:lvl w:ilvl="0" w:tplc="A844E0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26"/>
    <w:rsid w:val="000B7926"/>
    <w:rsid w:val="001332FA"/>
    <w:rsid w:val="001A1C58"/>
    <w:rsid w:val="003C09C7"/>
    <w:rsid w:val="004A473A"/>
    <w:rsid w:val="005A5007"/>
    <w:rsid w:val="0064518C"/>
    <w:rsid w:val="007620BC"/>
    <w:rsid w:val="007A1181"/>
    <w:rsid w:val="00860881"/>
    <w:rsid w:val="00911A4C"/>
    <w:rsid w:val="00AB740B"/>
    <w:rsid w:val="00B8405F"/>
    <w:rsid w:val="00C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706"/>
  <w15:chartTrackingRefBased/>
  <w15:docId w15:val="{9122FB84-27D7-4C0A-B483-6EFD818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0B792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msonormalbullet1gif">
    <w:name w:val="msonormalbullet1.gif"/>
    <w:basedOn w:val="a"/>
    <w:rsid w:val="000B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B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cxspmiddle">
    <w:name w:val="msonormalbullet2gifcxspmiddle"/>
    <w:basedOn w:val="a"/>
    <w:rsid w:val="000B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cxspmiddlecxspmiddle">
    <w:name w:val="msonormalbullet2gifcxspmiddlecxspmiddle"/>
    <w:basedOn w:val="a"/>
    <w:rsid w:val="000B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cxspmiddlecxsplast">
    <w:name w:val="msonormalbullet2gifcxspmiddlecxsplast"/>
    <w:basedOn w:val="a"/>
    <w:rsid w:val="000B7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5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378973/00ac15c81cca5471b4866cd7d18d5f5c88a43920/" TargetMode="External"/><Relationship Id="rId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12</cp:revision>
  <dcterms:created xsi:type="dcterms:W3CDTF">2021-04-16T02:15:00Z</dcterms:created>
  <dcterms:modified xsi:type="dcterms:W3CDTF">2021-04-16T06:27:00Z</dcterms:modified>
</cp:coreProperties>
</file>